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BC" w:rsidRDefault="009B04EA">
      <w:pPr>
        <w:pStyle w:val="Standard"/>
        <w:ind w:firstLine="709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Главный специалист-эксперт </w:t>
      </w:r>
    </w:p>
    <w:p w:rsidR="00F57DBC" w:rsidRDefault="009B04EA">
      <w:pPr>
        <w:pStyle w:val="Standard"/>
        <w:ind w:firstLine="709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отдела контроля ТЭК и ЖКХ </w:t>
      </w:r>
    </w:p>
    <w:p w:rsidR="00F57DBC" w:rsidRDefault="009B04EA">
      <w:pPr>
        <w:pStyle w:val="Standard"/>
        <w:ind w:firstLine="709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Гробова В.С.</w:t>
      </w:r>
    </w:p>
    <w:p w:rsidR="00F57DBC" w:rsidRDefault="009B04EA">
      <w:pPr>
        <w:pStyle w:val="Standard"/>
        <w:ind w:firstLine="709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Заместитель руководителя управления</w:t>
      </w:r>
    </w:p>
    <w:p w:rsidR="00F57DBC" w:rsidRDefault="009B04EA">
      <w:pPr>
        <w:pStyle w:val="Standard"/>
        <w:ind w:firstLine="709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Лебедева С.Н.</w:t>
      </w:r>
    </w:p>
    <w:p w:rsidR="00F57DBC" w:rsidRDefault="00F57DBC">
      <w:pPr>
        <w:pStyle w:val="Standard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F57DBC" w:rsidRDefault="009B04EA">
      <w:pPr>
        <w:pStyle w:val="Standard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Проблемные вопросы при обеспечении сжиженным углеводородным газом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(СУГ) для коммунально-бытовых нужд населения.</w:t>
      </w:r>
    </w:p>
    <w:p w:rsidR="00F57DBC" w:rsidRDefault="00F57DBC">
      <w:pPr>
        <w:pStyle w:val="Standard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57DBC" w:rsidRDefault="00F57DBC">
      <w:pPr>
        <w:pStyle w:val="Standard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57DBC" w:rsidRDefault="009B04EA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нашем докладе нам хотелось бы рассмотреть:</w:t>
      </w:r>
    </w:p>
    <w:p w:rsidR="00F57DBC" w:rsidRDefault="009B04EA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1.условия, при которых осуществляется продажа СУГ населению по фиксированной розничной цене, роль абонентских книжек; основания для отказа в продаже баллонов по ф</w:t>
      </w:r>
      <w:r>
        <w:rPr>
          <w:rFonts w:ascii="Times New Roman" w:hAnsi="Times New Roman"/>
          <w:sz w:val="26"/>
          <w:szCs w:val="26"/>
        </w:rPr>
        <w:t>иксированной розничной цене.</w:t>
      </w:r>
    </w:p>
    <w:p w:rsidR="00F57DBC" w:rsidRDefault="009B04EA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2.кто должен приобретать баллоны, кто несет ответственность за их техническое состояние (сроки эксплуатации, техническое освидетельствование); необходимость замены баллонов при истечении сроков эксплуатации.</w:t>
      </w:r>
    </w:p>
    <w:p w:rsidR="00F57DBC" w:rsidRDefault="00F57DBC">
      <w:pPr>
        <w:pStyle w:val="Standard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57DBC" w:rsidRDefault="009B04EA">
      <w:pPr>
        <w:pStyle w:val="Standard"/>
        <w:ind w:firstLine="709"/>
        <w:jc w:val="both"/>
        <w:rPr>
          <w:rFonts w:hint="eastAsia"/>
        </w:rPr>
      </w:pPr>
      <w:r>
        <w:rPr>
          <w:rStyle w:val="a5"/>
          <w:rFonts w:ascii="Times New Roman" w:eastAsia="Calibri" w:hAnsi="Times New Roman" w:cs="Times New Roman"/>
          <w:b/>
          <w:bCs/>
          <w:i w:val="0"/>
          <w:iCs w:val="0"/>
        </w:rPr>
        <w:t>1.Условия, при кот</w:t>
      </w:r>
      <w:r>
        <w:rPr>
          <w:rStyle w:val="a5"/>
          <w:rFonts w:ascii="Times New Roman" w:eastAsia="Calibri" w:hAnsi="Times New Roman" w:cs="Times New Roman"/>
          <w:b/>
          <w:bCs/>
          <w:i w:val="0"/>
          <w:iCs w:val="0"/>
        </w:rPr>
        <w:t>орых осуществляется продажа СУГ населению по фиксированной розничной цене, роль абонентских книжек; основания для отказа в продаже баллонов по фиксированной розничной цене.</w:t>
      </w:r>
    </w:p>
    <w:p w:rsidR="00F57DBC" w:rsidRDefault="009B04EA">
      <w:pPr>
        <w:pStyle w:val="Standard"/>
        <w:widowControl/>
        <w:tabs>
          <w:tab w:val="left" w:pos="992"/>
        </w:tabs>
        <w:ind w:firstLine="709"/>
        <w:jc w:val="both"/>
        <w:rPr>
          <w:rFonts w:hint="eastAsia"/>
        </w:rPr>
      </w:pPr>
      <w:r>
        <w:rPr>
          <w:rStyle w:val="a5"/>
          <w:rFonts w:ascii="Times New Roman" w:eastAsia="Calibri" w:hAnsi="Times New Roman" w:cs="Times New Roman"/>
          <w:i w:val="0"/>
          <w:iCs w:val="0"/>
        </w:rPr>
        <w:t xml:space="preserve">Согласно </w:t>
      </w:r>
      <w:r w:rsidR="00E7205B">
        <w:rPr>
          <w:rStyle w:val="a5"/>
          <w:rFonts w:ascii="Times New Roman" w:eastAsia="Calibri" w:hAnsi="Times New Roman" w:cs="Times New Roman"/>
          <w:i w:val="0"/>
          <w:iCs w:val="0"/>
        </w:rPr>
        <w:t>Правилам предоставления коммунальных услуг,</w:t>
      </w:r>
      <w:r>
        <w:rPr>
          <w:rStyle w:val="a5"/>
          <w:rFonts w:ascii="Times New Roman" w:eastAsia="Calibri" w:hAnsi="Times New Roman" w:cs="Times New Roman"/>
          <w:i w:val="0"/>
          <w:iCs w:val="0"/>
        </w:rPr>
        <w:t xml:space="preserve"> бытовой газ в баллонах является</w:t>
      </w:r>
      <w:r>
        <w:rPr>
          <w:rStyle w:val="a5"/>
          <w:rFonts w:ascii="Times New Roman" w:eastAsia="Calibri" w:hAnsi="Times New Roman" w:cs="Times New Roman"/>
          <w:i w:val="0"/>
          <w:iCs w:val="0"/>
        </w:rPr>
        <w:t xml:space="preserve"> коммунальным ресурсом, а его поставка коммунальной услугой.</w:t>
      </w:r>
    </w:p>
    <w:p w:rsidR="00F57DBC" w:rsidRDefault="009B04EA">
      <w:pPr>
        <w:pStyle w:val="Standard"/>
        <w:widowControl/>
        <w:tabs>
          <w:tab w:val="left" w:pos="992"/>
        </w:tabs>
        <w:ind w:firstLine="709"/>
        <w:jc w:val="both"/>
        <w:rPr>
          <w:rFonts w:hint="eastAsia"/>
        </w:rPr>
      </w:pPr>
      <w:r>
        <w:rPr>
          <w:rStyle w:val="a5"/>
          <w:rFonts w:ascii="Times New Roman" w:eastAsia="Calibri" w:hAnsi="Times New Roman" w:cs="Times New Roman"/>
          <w:i w:val="0"/>
          <w:iCs w:val="0"/>
        </w:rPr>
        <w:t>Целями поставки СУГ населению, как и любой другой коммунальной услуги, является обеспечение благоприятных и безопасных условий использования жилых, нежилых помещений, общего имущества в многоквар</w:t>
      </w:r>
      <w:r>
        <w:rPr>
          <w:rStyle w:val="a5"/>
          <w:rFonts w:ascii="Times New Roman" w:eastAsia="Calibri" w:hAnsi="Times New Roman" w:cs="Times New Roman"/>
          <w:i w:val="0"/>
          <w:iCs w:val="0"/>
        </w:rPr>
        <w:t>тирном доме, а также земельных участков и расположенных на них жилых домов (домовладений).</w:t>
      </w:r>
    </w:p>
    <w:p w:rsidR="00F57DBC" w:rsidRDefault="009B04EA">
      <w:pPr>
        <w:pStyle w:val="Standard"/>
        <w:widowControl/>
        <w:tabs>
          <w:tab w:val="left" w:pos="992"/>
        </w:tabs>
        <w:ind w:firstLine="709"/>
        <w:jc w:val="both"/>
        <w:rPr>
          <w:rFonts w:hint="eastAsia"/>
        </w:rPr>
      </w:pPr>
      <w:r>
        <w:rPr>
          <w:rStyle w:val="a5"/>
          <w:rFonts w:ascii="Times New Roman" w:eastAsia="Calibri" w:hAnsi="Times New Roman" w:cs="Times New Roman"/>
          <w:i w:val="0"/>
          <w:iCs w:val="0"/>
          <w:color w:val="000000"/>
          <w:sz w:val="26"/>
          <w:szCs w:val="26"/>
        </w:rPr>
        <w:t xml:space="preserve">Исполнитель обязан </w:t>
      </w:r>
      <w:r>
        <w:rPr>
          <w:rFonts w:ascii="Times New Roman" w:hAnsi="Times New Roman"/>
          <w:sz w:val="26"/>
          <w:szCs w:val="26"/>
        </w:rPr>
        <w:t>предоставлять потребителю коммунальные услуги в необходимых для него объемах и надлежащего качества в соответствии с требованиями законодательства</w:t>
      </w:r>
      <w:r>
        <w:rPr>
          <w:rFonts w:ascii="Times New Roman" w:hAnsi="Times New Roman"/>
          <w:sz w:val="26"/>
          <w:szCs w:val="26"/>
        </w:rPr>
        <w:t xml:space="preserve"> Российской Федерации и </w:t>
      </w:r>
      <w:r>
        <w:rPr>
          <w:rFonts w:ascii="Times New Roman" w:hAnsi="Times New Roman"/>
          <w:b/>
          <w:bCs/>
          <w:sz w:val="26"/>
          <w:szCs w:val="26"/>
        </w:rPr>
        <w:t>договором, содержащим положения о предоставлении коммунальных услуг.</w:t>
      </w:r>
    </w:p>
    <w:p w:rsidR="00F57DBC" w:rsidRDefault="009B04EA">
      <w:pPr>
        <w:pStyle w:val="Standard"/>
        <w:widowControl/>
        <w:tabs>
          <w:tab w:val="left" w:pos="99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Условия предоставления коммунальных услуг собственнику и пользователю жилого дома (домовладения) по его выбору определяются:</w:t>
      </w:r>
    </w:p>
    <w:p w:rsidR="00F57DBC" w:rsidRDefault="009B04EA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в договорах газоснабжения, с </w:t>
      </w:r>
      <w:r>
        <w:rPr>
          <w:rFonts w:ascii="Times New Roman" w:hAnsi="Times New Roman"/>
          <w:sz w:val="26"/>
          <w:szCs w:val="26"/>
        </w:rPr>
        <w:t>соответствующей ресурсоснабжающей организацией;</w:t>
      </w:r>
    </w:p>
    <w:p w:rsidR="00F57DBC" w:rsidRDefault="009B04EA">
      <w:pPr>
        <w:pStyle w:val="Standard"/>
        <w:widowControl/>
        <w:tabs>
          <w:tab w:val="left" w:pos="992"/>
        </w:tabs>
        <w:ind w:firstLine="709"/>
        <w:jc w:val="both"/>
        <w:rPr>
          <w:rFonts w:hint="eastAsia"/>
        </w:rPr>
      </w:pPr>
      <w:r>
        <w:rPr>
          <w:rStyle w:val="a5"/>
          <w:rFonts w:ascii="Times New Roman" w:eastAsia="Calibri" w:hAnsi="Times New Roman" w:cs="Times New Roman"/>
          <w:i w:val="0"/>
          <w:iCs w:val="0"/>
        </w:rPr>
        <w:t>б) в договоре о предоставлении коммунальных услуг, заключаемом собственником жилого дома (домовладения) с организацией (например СНТ), которая от своего имени и в интересах собственника заключает договоры газ</w:t>
      </w:r>
      <w:r>
        <w:rPr>
          <w:rStyle w:val="a5"/>
          <w:rFonts w:ascii="Times New Roman" w:eastAsia="Calibri" w:hAnsi="Times New Roman" w:cs="Times New Roman"/>
          <w:i w:val="0"/>
          <w:iCs w:val="0"/>
        </w:rPr>
        <w:t>оснабжения с соответствующими ресурсоснабжающими организациями.</w:t>
      </w:r>
    </w:p>
    <w:p w:rsidR="00F57DBC" w:rsidRDefault="009B04EA">
      <w:pPr>
        <w:pStyle w:val="Standard"/>
        <w:widowControl/>
        <w:tabs>
          <w:tab w:val="left" w:pos="992"/>
        </w:tabs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Аналогичное требование установлено Правилами поставки газа для обеспечения коммунально-бытовых нужд граждан.</w:t>
      </w:r>
    </w:p>
    <w:p w:rsidR="00F57DBC" w:rsidRDefault="009B04EA">
      <w:pPr>
        <w:pStyle w:val="Standard"/>
        <w:widowControl/>
        <w:tabs>
          <w:tab w:val="left" w:pos="992"/>
        </w:tabs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Таким образом, наличие заключенного договора поставки газа является необходимым усл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овием для приобретения населением СУГ в баллонах по фиксированной розничной цене.</w:t>
      </w:r>
    </w:p>
    <w:p w:rsidR="00F57DBC" w:rsidRDefault="009B04EA">
      <w:pPr>
        <w:pStyle w:val="Standard"/>
        <w:widowControl/>
        <w:tabs>
          <w:tab w:val="left" w:pos="992"/>
        </w:tabs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Для заключения договора лицо направляет заявку в письменной форме газоснабжающей организации, осуществляющей деятельность по поставке газа на территории муниципального образо</w:t>
      </w:r>
      <w:r>
        <w:rPr>
          <w:rFonts w:ascii="Times New Roman" w:hAnsi="Times New Roman"/>
          <w:color w:val="000000"/>
          <w:sz w:val="26"/>
          <w:szCs w:val="26"/>
        </w:rPr>
        <w:t>вания, где расположено помещение, газоснабжение которого необходимо обеспечить.</w:t>
      </w:r>
    </w:p>
    <w:p w:rsidR="00F57DBC" w:rsidRDefault="009B04EA">
      <w:pPr>
        <w:pStyle w:val="Standard"/>
        <w:widowControl/>
        <w:tabs>
          <w:tab w:val="left" w:pos="99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 заявке также должен быть приложен пакет документов, установленный Правилами №549.</w:t>
      </w:r>
    </w:p>
    <w:p w:rsidR="00F57DBC" w:rsidRDefault="009B04EA">
      <w:pPr>
        <w:pStyle w:val="Standard"/>
        <w:widowControl/>
        <w:tabs>
          <w:tab w:val="left" w:pos="99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Газоснабжающая организация не вправе отказать заявителю в приеме и рассмотрении заявки.</w:t>
      </w:r>
    </w:p>
    <w:p w:rsidR="00F57DBC" w:rsidRDefault="009B04EA">
      <w:pPr>
        <w:pStyle w:val="Standard"/>
        <w:widowControl/>
        <w:tabs>
          <w:tab w:val="left" w:pos="992"/>
        </w:tabs>
        <w:ind w:firstLine="709"/>
        <w:jc w:val="both"/>
        <w:rPr>
          <w:rFonts w:hint="eastAsia"/>
        </w:rPr>
      </w:pPr>
      <w:r>
        <w:rPr>
          <w:rStyle w:val="a5"/>
        </w:rPr>
        <w:t>П</w:t>
      </w:r>
      <w:r>
        <w:rPr>
          <w:rStyle w:val="a5"/>
          <w:rFonts w:ascii="Times New Roman" w:eastAsia="Calibri" w:hAnsi="Times New Roman" w:cs="Times New Roman"/>
          <w:i w:val="0"/>
          <w:iCs w:val="0"/>
          <w:color w:val="000000"/>
        </w:rPr>
        <w:t>ост</w:t>
      </w:r>
      <w:r>
        <w:rPr>
          <w:rStyle w:val="a5"/>
          <w:rFonts w:ascii="Times New Roman" w:eastAsia="Calibri" w:hAnsi="Times New Roman" w:cs="Times New Roman"/>
          <w:i w:val="0"/>
          <w:iCs w:val="0"/>
          <w:color w:val="000000"/>
        </w:rPr>
        <w:t>авщик газа в целях получения информации, необходимой для проверки сведений, указанных заявителем в оферте - пр</w:t>
      </w:r>
      <w:r w:rsidR="00E7205B">
        <w:rPr>
          <w:rStyle w:val="a5"/>
          <w:rFonts w:ascii="Times New Roman" w:eastAsia="Calibri" w:hAnsi="Times New Roman" w:cs="Times New Roman"/>
          <w:i w:val="0"/>
          <w:iCs w:val="0"/>
          <w:color w:val="000000"/>
        </w:rPr>
        <w:t>едложении о заключении договора</w:t>
      </w:r>
      <w:bookmarkStart w:id="0" w:name="_GoBack"/>
      <w:bookmarkEnd w:id="0"/>
      <w:r>
        <w:rPr>
          <w:rStyle w:val="a5"/>
          <w:rFonts w:ascii="Times New Roman" w:eastAsia="Calibri" w:hAnsi="Times New Roman" w:cs="Times New Roman"/>
          <w:i w:val="0"/>
          <w:iCs w:val="0"/>
          <w:color w:val="000000"/>
        </w:rPr>
        <w:t>, а также для осуществления проверки правильности определения объема потребленного газа вправе запрашивать у уполн</w:t>
      </w:r>
      <w:r>
        <w:rPr>
          <w:rStyle w:val="a5"/>
          <w:rFonts w:ascii="Times New Roman" w:eastAsia="Calibri" w:hAnsi="Times New Roman" w:cs="Times New Roman"/>
          <w:i w:val="0"/>
          <w:iCs w:val="0"/>
          <w:color w:val="000000"/>
        </w:rPr>
        <w:t xml:space="preserve">омоченных государственных органов и органов местного самоуправления </w:t>
      </w:r>
      <w:r>
        <w:rPr>
          <w:rFonts w:ascii="Times New Roman" w:hAnsi="Times New Roman"/>
          <w:sz w:val="26"/>
          <w:szCs w:val="26"/>
        </w:rPr>
        <w:t>сведения, необходимые для правильного определения размера платы за потребленный газ.</w:t>
      </w:r>
    </w:p>
    <w:p w:rsidR="00F57DBC" w:rsidRDefault="009B04EA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Газоснабжающая организация в срок, не превышающий 1 месяца со дня регистрации заявки, осуществляет пров</w:t>
      </w:r>
      <w:r>
        <w:rPr>
          <w:rFonts w:ascii="Times New Roman" w:hAnsi="Times New Roman"/>
          <w:sz w:val="26"/>
          <w:szCs w:val="26"/>
        </w:rPr>
        <w:t xml:space="preserve">ерку наличия технической возможности подачи газа заявителю, а также </w:t>
      </w:r>
      <w:r w:rsidR="00E7205B">
        <w:rPr>
          <w:rFonts w:ascii="Times New Roman" w:hAnsi="Times New Roman"/>
          <w:sz w:val="26"/>
          <w:szCs w:val="26"/>
        </w:rPr>
        <w:t>комплектности и правильности оформления представленных документов и достоверности,</w:t>
      </w:r>
      <w:r>
        <w:rPr>
          <w:rFonts w:ascii="Times New Roman" w:hAnsi="Times New Roman"/>
          <w:sz w:val="26"/>
          <w:szCs w:val="26"/>
        </w:rPr>
        <w:t xml:space="preserve"> содержащихся в них сведений.</w:t>
      </w:r>
    </w:p>
    <w:p w:rsidR="00F57DBC" w:rsidRDefault="009B04EA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bCs/>
          <w:sz w:val="26"/>
          <w:szCs w:val="26"/>
        </w:rPr>
        <w:t>Следует акцентировать внимание на необходимости представления в газоснабжающу</w:t>
      </w:r>
      <w:r>
        <w:rPr>
          <w:rFonts w:ascii="Times New Roman" w:hAnsi="Times New Roman"/>
          <w:bCs/>
          <w:sz w:val="26"/>
          <w:szCs w:val="26"/>
        </w:rPr>
        <w:t>ю организацию копии договора на техническое обслуживание и ремонт внутридомового и (или) внутриквартирного газового оборудования.</w:t>
      </w:r>
    </w:p>
    <w:p w:rsidR="00F57DBC" w:rsidRDefault="009B04EA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у заявителя договора на техническое обслуживание и ремонт внутридомового и (или) внутриквартирного газового оборудо</w:t>
      </w:r>
      <w:r>
        <w:rPr>
          <w:rFonts w:ascii="Times New Roman" w:hAnsi="Times New Roman"/>
          <w:sz w:val="26"/>
          <w:szCs w:val="26"/>
        </w:rPr>
        <w:t>вания является основанием для отказа в заключении договора поставки СУГ.</w:t>
      </w:r>
    </w:p>
    <w:p w:rsidR="00F57DBC" w:rsidRDefault="009B04EA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При отсутствии заключенного договора поставки газа, продажа СУГ в баллонах осуществляется по коммерческой цене.</w:t>
      </w:r>
    </w:p>
    <w:p w:rsidR="00F57DBC" w:rsidRDefault="009B04EA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В регионе необходимо организовать взаимодействие органов местного самоу</w:t>
      </w:r>
      <w:r>
        <w:rPr>
          <w:rFonts w:ascii="Times New Roman" w:hAnsi="Times New Roman"/>
          <w:color w:val="000000"/>
          <w:sz w:val="26"/>
          <w:szCs w:val="26"/>
        </w:rPr>
        <w:t>правления с уполномоченными организациями. Всеми доступными способами до населения должна быть доведена информация о необходимости соблюдении вышеперечисленных условий для приобретения СУГ по фиксированной розничной цене.</w:t>
      </w:r>
    </w:p>
    <w:p w:rsidR="00F57DBC" w:rsidRDefault="009B04EA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Как и для других коммунальных услу</w:t>
      </w:r>
      <w:r>
        <w:rPr>
          <w:rFonts w:ascii="Times New Roman" w:hAnsi="Times New Roman"/>
          <w:color w:val="000000"/>
          <w:sz w:val="26"/>
          <w:szCs w:val="26"/>
        </w:rPr>
        <w:t>г, отдельным категориям граждан, имеющим на это право в силу действующего законодательства, предоставляются льготы. Сведения о предоставлении льгот формируются абонентским отделом на граждан, получающих СУГ по итогам месяца и направляются в отдел соцзащиты</w:t>
      </w:r>
      <w:r>
        <w:rPr>
          <w:rFonts w:ascii="Times New Roman" w:hAnsi="Times New Roman"/>
          <w:color w:val="000000"/>
          <w:sz w:val="26"/>
          <w:szCs w:val="26"/>
        </w:rPr>
        <w:t xml:space="preserve"> населения для выплаты компенсации. Для получения льготы, граждане предоставляют справку об инвалидности, удостоверение ветерана труда или боевых действий и другие документы, дающие право на предоставление льгот.</w:t>
      </w:r>
    </w:p>
    <w:p w:rsidR="00F57DBC" w:rsidRDefault="009B04EA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Ярославское УФАС России поступают обращен</w:t>
      </w:r>
      <w:r>
        <w:rPr>
          <w:rFonts w:ascii="Times New Roman" w:hAnsi="Times New Roman"/>
          <w:sz w:val="26"/>
          <w:szCs w:val="26"/>
        </w:rPr>
        <w:t>ия граждан о нарушении антимонопольного законодательства, выразившегося по-мнению заявителей, в отказе уполномоченных организаций от продажи СУГ населению по фиксированной розничной цене, в требовании оформления абонентских книжек.</w:t>
      </w:r>
    </w:p>
    <w:p w:rsidR="00F57DBC" w:rsidRDefault="009B04EA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В ходе рассмотрения указ</w:t>
      </w:r>
      <w:r>
        <w:rPr>
          <w:rFonts w:ascii="Times New Roman" w:hAnsi="Times New Roman"/>
          <w:sz w:val="26"/>
          <w:szCs w:val="26"/>
        </w:rPr>
        <w:t>анных обращений, как у поставщика СУГ, так и у заявителей, запрашиваются сведения о наличии заключенных договоров на поставку газа,</w:t>
      </w:r>
      <w:r>
        <w:rPr>
          <w:rFonts w:ascii="Times New Roman" w:hAnsi="Times New Roman"/>
          <w:bCs/>
          <w:sz w:val="26"/>
          <w:szCs w:val="26"/>
        </w:rPr>
        <w:t xml:space="preserve"> на техническое обслуживание и ремонт внутридомового и (или) внутриквартирного газового оборудования.</w:t>
      </w:r>
    </w:p>
    <w:p w:rsidR="00F57DBC" w:rsidRDefault="009B04EA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Следует отметить, что з</w:t>
      </w:r>
      <w:r>
        <w:rPr>
          <w:rFonts w:ascii="Times New Roman" w:hAnsi="Times New Roman"/>
          <w:color w:val="000000"/>
          <w:sz w:val="26"/>
          <w:szCs w:val="26"/>
        </w:rPr>
        <w:t>аконодательством Российской Федерации абонентская книжка в качестве документа, обязательного для  предоставления при приобретении СУГ по фиксированной розничной цене не установлена. Абонентская книжка может, по-желанию потребителя, выдаваться дополнительно</w:t>
      </w:r>
      <w:r>
        <w:rPr>
          <w:rFonts w:ascii="Times New Roman" w:hAnsi="Times New Roman"/>
          <w:color w:val="000000"/>
          <w:sz w:val="26"/>
          <w:szCs w:val="26"/>
        </w:rPr>
        <w:t xml:space="preserve"> при заключении договора поставки СУГ и предназначаться для учета количества поставляемого  газа абоненту и расчетов по договору.</w:t>
      </w:r>
    </w:p>
    <w:p w:rsidR="00F57DBC" w:rsidRDefault="00F57DBC">
      <w:pPr>
        <w:pStyle w:val="Standard"/>
        <w:widowControl/>
        <w:tabs>
          <w:tab w:val="left" w:pos="992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57DBC" w:rsidRDefault="009B04EA">
      <w:pPr>
        <w:pStyle w:val="Standard"/>
        <w:widowControl/>
        <w:ind w:firstLine="709"/>
        <w:jc w:val="both"/>
        <w:rPr>
          <w:rFonts w:hint="eastAsia"/>
        </w:rPr>
      </w:pPr>
      <w:r>
        <w:rPr>
          <w:rStyle w:val="a5"/>
          <w:rFonts w:ascii="Times New Roman" w:eastAsia="Calibri" w:hAnsi="Times New Roman" w:cs="Times New Roman"/>
          <w:b/>
          <w:bCs/>
          <w:i w:val="0"/>
          <w:iCs w:val="0"/>
        </w:rPr>
        <w:lastRenderedPageBreak/>
        <w:t xml:space="preserve">2.Кто должен приобретать баллоны, кто несет ответственность за их техническое состояние (сроки эксплуатации, техническое </w:t>
      </w:r>
      <w:r>
        <w:rPr>
          <w:rStyle w:val="a5"/>
          <w:rFonts w:ascii="Times New Roman" w:eastAsia="Calibri" w:hAnsi="Times New Roman" w:cs="Times New Roman"/>
          <w:b/>
          <w:bCs/>
          <w:i w:val="0"/>
          <w:iCs w:val="0"/>
        </w:rPr>
        <w:t>освидетельствование); необходимость замены баллонов при истечении сроков эксплуатации.</w:t>
      </w:r>
    </w:p>
    <w:p w:rsidR="00F57DBC" w:rsidRDefault="009B04EA">
      <w:pPr>
        <w:pStyle w:val="Standard"/>
        <w:widowControl/>
        <w:tabs>
          <w:tab w:val="left" w:pos="992"/>
        </w:tabs>
        <w:ind w:firstLine="709"/>
        <w:jc w:val="both"/>
        <w:rPr>
          <w:rFonts w:hint="eastAsia"/>
        </w:rPr>
      </w:pPr>
      <w:r>
        <w:rPr>
          <w:rStyle w:val="a5"/>
          <w:rFonts w:ascii="Times New Roman" w:eastAsia="Calibri" w:hAnsi="Times New Roman" w:cs="Times New Roman"/>
          <w:i w:val="0"/>
          <w:iCs w:val="0"/>
        </w:rPr>
        <w:t xml:space="preserve">Разделом </w:t>
      </w:r>
      <w:r>
        <w:rPr>
          <w:rStyle w:val="a5"/>
          <w:rFonts w:ascii="Times New Roman" w:eastAsia="Calibri" w:hAnsi="Times New Roman" w:cs="Times New Roman"/>
          <w:i w:val="0"/>
          <w:iCs w:val="0"/>
          <w:color w:val="0000FF"/>
        </w:rPr>
        <w:t>XIV</w:t>
      </w:r>
      <w:r>
        <w:rPr>
          <w:rStyle w:val="a5"/>
          <w:rFonts w:ascii="Times New Roman" w:eastAsia="Calibri" w:hAnsi="Times New Roman" w:cs="Times New Roman"/>
          <w:i w:val="0"/>
          <w:iCs w:val="0"/>
        </w:rPr>
        <w:t xml:space="preserve"> Правил №354 определены особенности продажи бытового газа в баллонах.</w:t>
      </w:r>
    </w:p>
    <w:p w:rsidR="00F57DBC" w:rsidRDefault="009B04EA">
      <w:pPr>
        <w:pStyle w:val="Standard"/>
        <w:widowControl/>
        <w:tabs>
          <w:tab w:val="left" w:pos="992"/>
        </w:tabs>
        <w:ind w:firstLine="709"/>
        <w:jc w:val="both"/>
        <w:rPr>
          <w:rFonts w:hint="eastAsia"/>
        </w:rPr>
      </w:pPr>
      <w:r>
        <w:rPr>
          <w:rStyle w:val="a5"/>
          <w:rFonts w:ascii="Times New Roman" w:eastAsia="Calibri" w:hAnsi="Times New Roman" w:cs="Times New Roman"/>
          <w:i w:val="0"/>
          <w:iCs w:val="0"/>
        </w:rPr>
        <w:t>Продаже подлежат наполненные СУГ баллоны, прошедшие предварительное техническое освидет</w:t>
      </w:r>
      <w:r>
        <w:rPr>
          <w:rStyle w:val="a5"/>
          <w:rFonts w:ascii="Times New Roman" w:eastAsia="Calibri" w:hAnsi="Times New Roman" w:cs="Times New Roman"/>
          <w:i w:val="0"/>
          <w:iCs w:val="0"/>
        </w:rPr>
        <w:t xml:space="preserve">ельствование и находящиеся в исправном состоянии, </w:t>
      </w:r>
      <w:r>
        <w:rPr>
          <w:rStyle w:val="a5"/>
          <w:rFonts w:ascii="Times New Roman" w:eastAsia="Calibri" w:hAnsi="Times New Roman" w:cs="Times New Roman"/>
          <w:b/>
          <w:bCs/>
          <w:i w:val="0"/>
          <w:iCs w:val="0"/>
        </w:rPr>
        <w:t>срок службы которых не истек.</w:t>
      </w:r>
    </w:p>
    <w:p w:rsidR="00F57DBC" w:rsidRDefault="009B04EA">
      <w:pPr>
        <w:pStyle w:val="Standard"/>
        <w:widowControl/>
        <w:tabs>
          <w:tab w:val="left" w:pos="992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Приказом Ростехнадзора от 25.03.2014 № 116 утверждены Правила безопасности опасных производственных объектов, на которых используется оборудование, работающее под избыточным да</w:t>
      </w:r>
      <w:r>
        <w:rPr>
          <w:rFonts w:ascii="Times New Roman" w:hAnsi="Times New Roman"/>
          <w:color w:val="000000"/>
          <w:sz w:val="26"/>
          <w:szCs w:val="26"/>
        </w:rPr>
        <w:t>влением (далее — Правила №116).</w:t>
      </w:r>
    </w:p>
    <w:p w:rsidR="00F57DBC" w:rsidRDefault="009B04EA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При отсутствии в технической документации сведений о сроке службы баллона, определенном при его проектировании, </w:t>
      </w:r>
      <w:r>
        <w:rPr>
          <w:rFonts w:ascii="Times New Roman" w:hAnsi="Times New Roman"/>
          <w:b/>
          <w:bCs/>
          <w:sz w:val="26"/>
          <w:szCs w:val="26"/>
        </w:rPr>
        <w:t>срок службы следует устанавливать 20 лет.</w:t>
      </w:r>
    </w:p>
    <w:p w:rsidR="00F57DBC" w:rsidRDefault="009B04EA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bCs/>
          <w:sz w:val="26"/>
          <w:szCs w:val="26"/>
        </w:rPr>
        <w:t xml:space="preserve">Освидетельствование (испытание) баллонов проводят </w:t>
      </w:r>
      <w:r>
        <w:rPr>
          <w:rFonts w:ascii="Times New Roman" w:hAnsi="Times New Roman"/>
          <w:b/>
          <w:bCs/>
          <w:sz w:val="26"/>
          <w:szCs w:val="26"/>
        </w:rPr>
        <w:t>организации-изготовители</w:t>
      </w:r>
      <w:r>
        <w:rPr>
          <w:rFonts w:ascii="Times New Roman" w:hAnsi="Times New Roman"/>
          <w:bCs/>
          <w:sz w:val="26"/>
          <w:szCs w:val="26"/>
        </w:rPr>
        <w:t xml:space="preserve">, а также </w:t>
      </w:r>
      <w:r>
        <w:rPr>
          <w:rFonts w:ascii="Times New Roman" w:hAnsi="Times New Roman"/>
          <w:b/>
          <w:bCs/>
          <w:sz w:val="26"/>
          <w:szCs w:val="26"/>
        </w:rPr>
        <w:t>уполномоченные в установленном порядке специализированные организации, имеющие наполнительные станции (пункты наполнения) и (или) испытательные пункты (пункты проверки) при наличии у них:</w:t>
      </w:r>
    </w:p>
    <w:p w:rsidR="00F57DBC" w:rsidRDefault="009B04EA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производственных помещений, в с</w:t>
      </w:r>
      <w:r>
        <w:rPr>
          <w:rFonts w:ascii="Times New Roman" w:hAnsi="Times New Roman"/>
          <w:sz w:val="26"/>
          <w:szCs w:val="26"/>
        </w:rPr>
        <w:t xml:space="preserve">оответствии с проектом, разработанным специализированной организацией, а также технических средств, обеспечивающих возможность проведения освидетельствования баллонов в полном соответствии с методиками разработчика проекта конструкции и (или) изготовителя </w:t>
      </w:r>
      <w:r>
        <w:rPr>
          <w:rFonts w:ascii="Times New Roman" w:hAnsi="Times New Roman"/>
          <w:sz w:val="26"/>
          <w:szCs w:val="26"/>
        </w:rPr>
        <w:t>конкретного типа баллонов;</w:t>
      </w:r>
    </w:p>
    <w:p w:rsidR="00F57DBC" w:rsidRDefault="009B04EA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назначенных приказом лиц, ответственных за проведение освидетельствования, из числа специалистов, аттестованных в установленном порядке, и рабочих соответствующей квалификации;</w:t>
      </w:r>
    </w:p>
    <w:p w:rsidR="00F57DBC" w:rsidRDefault="009B04EA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клейма с индивидуальным шифром;</w:t>
      </w:r>
    </w:p>
    <w:p w:rsidR="00F57DBC" w:rsidRDefault="009B04EA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производств</w:t>
      </w:r>
      <w:r>
        <w:rPr>
          <w:rFonts w:ascii="Times New Roman" w:hAnsi="Times New Roman"/>
          <w:sz w:val="26"/>
          <w:szCs w:val="26"/>
        </w:rPr>
        <w:t>енной инструкции по проведению технического освидетельствования баллонов, устанавливающей объем и порядок проведения работ, составленной на основании методик разработчика проекта конструкции баллона.</w:t>
      </w:r>
    </w:p>
    <w:p w:rsidR="00F57DBC" w:rsidRDefault="00F57DB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7DBC" w:rsidRDefault="009B04EA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Потребитель до момента передачи ему продавцом газовых б</w:t>
      </w:r>
      <w:r>
        <w:rPr>
          <w:rFonts w:ascii="Times New Roman" w:hAnsi="Times New Roman"/>
          <w:sz w:val="26"/>
          <w:szCs w:val="26"/>
        </w:rPr>
        <w:t xml:space="preserve">аллонов (или одновременно с ним) </w:t>
      </w:r>
      <w:r>
        <w:rPr>
          <w:rFonts w:ascii="Times New Roman" w:hAnsi="Times New Roman"/>
          <w:b/>
          <w:bCs/>
          <w:sz w:val="26"/>
          <w:szCs w:val="26"/>
        </w:rPr>
        <w:t>обязан передать на обмен равное количество порожних газовых баллонов, находящихся в исправном состоянии, срок службы которых не истек.</w:t>
      </w:r>
    </w:p>
    <w:p w:rsidR="00F57DBC" w:rsidRDefault="009B04EA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отношении газовых баллонов продавцом должна быть осуществлена предпродажная подготовка</w:t>
      </w:r>
      <w:r>
        <w:rPr>
          <w:rFonts w:ascii="Times New Roman" w:hAnsi="Times New Roman"/>
          <w:sz w:val="26"/>
          <w:szCs w:val="26"/>
        </w:rPr>
        <w:t>, которая включает в себя осмотр баллона, проверку его технического состояния на герметичность и наличие механических повреждений (по внешним признакам), проверку уровня наполнения газом методом взвешивания или иным методом, обеспечивающим проведение указа</w:t>
      </w:r>
      <w:r>
        <w:rPr>
          <w:rFonts w:ascii="Times New Roman" w:hAnsi="Times New Roman"/>
          <w:sz w:val="26"/>
          <w:szCs w:val="26"/>
        </w:rPr>
        <w:t>нного контроля, а также проверку наличия необходимой информации о товаре.</w:t>
      </w:r>
    </w:p>
    <w:p w:rsidR="00F57DBC" w:rsidRDefault="009B04EA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Потребитель вправе потребовать провести контрольное взвешивание газовых баллонов в его присутствии.</w:t>
      </w:r>
    </w:p>
    <w:p w:rsidR="00F57DBC" w:rsidRDefault="009B04EA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о газе и газовых баллонах должна содержать сведения о марке газа и его </w:t>
      </w:r>
      <w:r>
        <w:rPr>
          <w:rFonts w:ascii="Times New Roman" w:hAnsi="Times New Roman"/>
          <w:sz w:val="26"/>
          <w:szCs w:val="26"/>
        </w:rPr>
        <w:t xml:space="preserve">физико-химических показателях, о техническом состоянии газового баллона (номер баллона, масса порожнего баллона, дата его изготовления и дата очередного технического освидетельствования, рабочее и пробное давление, вместимость). Такие сведения указываются </w:t>
      </w:r>
      <w:r>
        <w:rPr>
          <w:rFonts w:ascii="Times New Roman" w:hAnsi="Times New Roman"/>
          <w:sz w:val="26"/>
          <w:szCs w:val="26"/>
        </w:rPr>
        <w:t>на поверхности баллона или на прикрепленной к нему пластине.</w:t>
      </w:r>
    </w:p>
    <w:p w:rsidR="00F57DBC" w:rsidRDefault="009B04EA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Продавец обязан ознакомить потребителя, который самостоятельно </w:t>
      </w:r>
      <w:r>
        <w:rPr>
          <w:rFonts w:ascii="Times New Roman" w:hAnsi="Times New Roman"/>
          <w:sz w:val="26"/>
          <w:szCs w:val="26"/>
        </w:rPr>
        <w:lastRenderedPageBreak/>
        <w:t xml:space="preserve">осуществляет транспортировку приобретенного газового баллона, с правилами безопасности при его транспортировке, а также с правилами </w:t>
      </w:r>
      <w:r>
        <w:rPr>
          <w:rFonts w:ascii="Times New Roman" w:hAnsi="Times New Roman"/>
          <w:sz w:val="26"/>
          <w:szCs w:val="26"/>
        </w:rPr>
        <w:t>безопасности при замене пустого баллона и сделать соответствующую отметку в журнале учета.</w:t>
      </w:r>
    </w:p>
    <w:p w:rsidR="00F57DBC" w:rsidRDefault="009B04EA">
      <w:pPr>
        <w:pStyle w:val="Standard"/>
        <w:widowControl/>
        <w:tabs>
          <w:tab w:val="left" w:pos="992"/>
        </w:tabs>
        <w:ind w:firstLine="709"/>
        <w:jc w:val="both"/>
        <w:rPr>
          <w:rFonts w:hint="eastAsia"/>
        </w:rPr>
      </w:pPr>
      <w:r>
        <w:rPr>
          <w:rStyle w:val="a5"/>
          <w:rFonts w:ascii="Times New Roman" w:eastAsia="Calibri" w:hAnsi="Times New Roman" w:cs="Times New Roman"/>
          <w:bCs/>
          <w:i w:val="0"/>
          <w:iCs w:val="0"/>
        </w:rPr>
        <w:t xml:space="preserve">Вместе с газовым баллоном продавец обязан передать потребителю </w:t>
      </w:r>
      <w:r>
        <w:rPr>
          <w:rStyle w:val="a5"/>
          <w:rFonts w:ascii="Times New Roman" w:eastAsia="Calibri" w:hAnsi="Times New Roman" w:cs="Times New Roman"/>
          <w:b/>
          <w:bCs/>
          <w:i w:val="0"/>
          <w:iCs w:val="0"/>
        </w:rPr>
        <w:t>кассовый и товарный чеки,</w:t>
      </w:r>
      <w:r>
        <w:rPr>
          <w:rStyle w:val="a5"/>
          <w:rFonts w:ascii="Times New Roman" w:eastAsia="Calibri" w:hAnsi="Times New Roman" w:cs="Times New Roman"/>
          <w:bCs/>
          <w:i w:val="0"/>
          <w:iCs w:val="0"/>
        </w:rPr>
        <w:t xml:space="preserve"> в которых помимо обязательных сведений указываются </w:t>
      </w:r>
      <w:r>
        <w:rPr>
          <w:rStyle w:val="a5"/>
          <w:rFonts w:ascii="Times New Roman" w:eastAsia="Calibri" w:hAnsi="Times New Roman" w:cs="Times New Roman"/>
          <w:b/>
          <w:bCs/>
          <w:i w:val="0"/>
          <w:iCs w:val="0"/>
        </w:rPr>
        <w:t xml:space="preserve">номер газового баллона, </w:t>
      </w:r>
      <w:r>
        <w:rPr>
          <w:rStyle w:val="a5"/>
          <w:rFonts w:ascii="Times New Roman" w:eastAsia="Calibri" w:hAnsi="Times New Roman" w:cs="Times New Roman"/>
          <w:b/>
          <w:bCs/>
          <w:i w:val="0"/>
          <w:iCs w:val="0"/>
        </w:rPr>
        <w:t>масса газа в баллоне, цена товара и дата продажи, товарный чек также должен содержать подпись лица, непосредственно осуществляющего продажу.</w:t>
      </w:r>
      <w:r>
        <w:rPr>
          <w:rStyle w:val="a5"/>
          <w:rFonts w:ascii="Times New Roman" w:eastAsia="Calibri" w:hAnsi="Times New Roman" w:cs="Times New Roman"/>
          <w:bCs/>
          <w:i w:val="0"/>
          <w:iCs w:val="0"/>
        </w:rPr>
        <w:t xml:space="preserve"> Одновременно с товаром потребителю передается текст правил по безопасному пользованию газом в быту.</w:t>
      </w:r>
    </w:p>
    <w:p w:rsidR="00F57DBC" w:rsidRDefault="009B04EA">
      <w:pPr>
        <w:pStyle w:val="Standard"/>
        <w:widowControl/>
        <w:tabs>
          <w:tab w:val="left" w:pos="992"/>
        </w:tabs>
        <w:ind w:firstLine="709"/>
        <w:jc w:val="both"/>
        <w:rPr>
          <w:rFonts w:hint="eastAsia"/>
        </w:rPr>
      </w:pPr>
      <w:r>
        <w:rPr>
          <w:rStyle w:val="a5"/>
          <w:rFonts w:ascii="Times New Roman" w:eastAsia="Calibri" w:hAnsi="Times New Roman" w:cs="Times New Roman"/>
          <w:bCs/>
          <w:i w:val="0"/>
          <w:iCs w:val="0"/>
        </w:rPr>
        <w:t>В качестве нару</w:t>
      </w:r>
      <w:r>
        <w:rPr>
          <w:rStyle w:val="a5"/>
          <w:rFonts w:ascii="Times New Roman" w:eastAsia="Calibri" w:hAnsi="Times New Roman" w:cs="Times New Roman"/>
          <w:bCs/>
          <w:i w:val="0"/>
          <w:iCs w:val="0"/>
        </w:rPr>
        <w:t>шения установленного порядка хотелось бы привести пример из практики Нижегородского УФАС России.</w:t>
      </w:r>
    </w:p>
    <w:p w:rsidR="00F57DBC" w:rsidRDefault="009B04EA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Территориальный орган поступили коллективные обращения жителей на действия поставщика СУГ, выразившиеся в отказе обеспечения жителей Нижегородской области СУ</w:t>
      </w:r>
      <w:r>
        <w:rPr>
          <w:rFonts w:ascii="Times New Roman" w:hAnsi="Times New Roman"/>
          <w:sz w:val="26"/>
          <w:szCs w:val="26"/>
        </w:rPr>
        <w:t>Г в баллонах по причине истечения сроков их эксплуатации.</w:t>
      </w:r>
    </w:p>
    <w:p w:rsidR="00F57DBC" w:rsidRDefault="009B04EA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Общество при реализации газа в баллонах жителям Нижегородской области товарный чек с указанием номера газового баллона, массы газа в баллоне, цены товара, даты продажи, подписи лица, осуществляющего</w:t>
      </w:r>
      <w:r>
        <w:rPr>
          <w:rFonts w:ascii="Times New Roman" w:hAnsi="Times New Roman"/>
          <w:sz w:val="26"/>
          <w:szCs w:val="26"/>
        </w:rPr>
        <w:t xml:space="preserve"> продажу, потребителям не выдавало.</w:t>
      </w:r>
    </w:p>
    <w:p w:rsidR="00F57DBC" w:rsidRDefault="009B04EA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установлено антимонопольным органом на основании пояснений обратившихся к нему лиц, большинство отпускаемых Обществом баллонов не имеют маркировки либо имеют поврежденную маркировку, в связи с чем достоверно установи</w:t>
      </w:r>
      <w:r>
        <w:rPr>
          <w:rFonts w:ascii="Times New Roman" w:hAnsi="Times New Roman"/>
          <w:sz w:val="26"/>
          <w:szCs w:val="26"/>
        </w:rPr>
        <w:t>ть факт передачи потребителю газового баллона газораспределительной организацией соответствующего года выпуска невозможно.</w:t>
      </w:r>
    </w:p>
    <w:p w:rsidR="00F57DBC" w:rsidRDefault="009B04EA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Иные документы, которые подтверждали бы факт передачи потребителю баллона и позволяли определить его номер, дату изготовления и дату </w:t>
      </w:r>
      <w:r>
        <w:rPr>
          <w:rFonts w:ascii="Times New Roman" w:hAnsi="Times New Roman"/>
          <w:sz w:val="26"/>
          <w:szCs w:val="26"/>
        </w:rPr>
        <w:t>очередного освидетельствования, Общество не оформляло.</w:t>
      </w:r>
    </w:p>
    <w:p w:rsidR="00F57DBC" w:rsidRDefault="009B04EA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Таким образом, в результате неисполнения Обществом требований законодательства о надлежащем учете обмениваемых баллонов, обмен газовых баллонов был обезличен и не исключал выдачу потребителю газового б</w:t>
      </w:r>
      <w:r>
        <w:rPr>
          <w:rFonts w:ascii="Times New Roman" w:hAnsi="Times New Roman"/>
          <w:sz w:val="26"/>
          <w:szCs w:val="26"/>
        </w:rPr>
        <w:t>аллона с истекшим сроком эксплуатации.</w:t>
      </w:r>
    </w:p>
    <w:p w:rsidR="00F57DBC" w:rsidRDefault="009B04EA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тем, что надлежащий учет баллонов не осуществлялся, возникали ситуации, при которых у потребителей, которые приобрели новые газовые баллоны, оказались баллоны с истекшим сроком эксплуатации в результате их о</w:t>
      </w:r>
      <w:r>
        <w:rPr>
          <w:rFonts w:ascii="Times New Roman" w:hAnsi="Times New Roman"/>
          <w:sz w:val="26"/>
          <w:szCs w:val="26"/>
        </w:rPr>
        <w:t>бмена газоснабжающей организацией.</w:t>
      </w:r>
    </w:p>
    <w:p w:rsidR="00F57DBC" w:rsidRDefault="009B04EA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При таких обстоятельствах суды правомерно признали правильным вывод Управления о том, что Общество в нарушение действующего законодательства осуществляло продажу потребителям СУГ в баллонах под условием приобретения новых</w:t>
      </w:r>
      <w:r>
        <w:rPr>
          <w:rFonts w:ascii="Times New Roman" w:hAnsi="Times New Roman"/>
          <w:sz w:val="26"/>
          <w:szCs w:val="26"/>
        </w:rPr>
        <w:t xml:space="preserve"> газовых баллонов взамен ранее выданных газораспределительной организацией баллонов с истекшим сроком эксплуатации, что является нарушением </w:t>
      </w:r>
      <w:r>
        <w:rPr>
          <w:rFonts w:ascii="Times New Roman" w:hAnsi="Times New Roman"/>
          <w:color w:val="0000FF"/>
          <w:sz w:val="26"/>
          <w:szCs w:val="26"/>
        </w:rPr>
        <w:t>части 1 статьи 10</w:t>
      </w:r>
      <w:r>
        <w:rPr>
          <w:rFonts w:ascii="Times New Roman" w:hAnsi="Times New Roman"/>
          <w:sz w:val="26"/>
          <w:szCs w:val="26"/>
        </w:rPr>
        <w:t xml:space="preserve"> Закона о защите конкуренции, поскольку данные действия приводят к ущемлению интересов неопределенн</w:t>
      </w:r>
      <w:r>
        <w:rPr>
          <w:rFonts w:ascii="Times New Roman" w:hAnsi="Times New Roman"/>
          <w:sz w:val="26"/>
          <w:szCs w:val="26"/>
        </w:rPr>
        <w:t>ого круга потребителей (жителей Нижегородской области).</w:t>
      </w:r>
    </w:p>
    <w:p w:rsidR="00F57DBC" w:rsidRDefault="009B04EA">
      <w:pPr>
        <w:pStyle w:val="Standard"/>
        <w:widowControl/>
        <w:tabs>
          <w:tab w:val="left" w:pos="992"/>
        </w:tabs>
        <w:ind w:firstLine="709"/>
        <w:jc w:val="both"/>
        <w:rPr>
          <w:rFonts w:hint="eastAsia"/>
        </w:rPr>
      </w:pPr>
      <w:r>
        <w:rPr>
          <w:rStyle w:val="a5"/>
          <w:rFonts w:ascii="Times New Roman" w:eastAsia="Calibri" w:hAnsi="Times New Roman" w:cs="Times New Roman"/>
          <w:bCs/>
          <w:i w:val="0"/>
          <w:iCs w:val="0"/>
        </w:rPr>
        <w:t>Ярославское УФАС России в заключение обращает внимание на необходимость соблюдения установленного порядка как потребителями, так и уполномоченными организациями.</w:t>
      </w:r>
    </w:p>
    <w:p w:rsidR="00F57DBC" w:rsidRDefault="00F57DBC">
      <w:pPr>
        <w:pStyle w:val="Standard"/>
        <w:widowControl/>
        <w:tabs>
          <w:tab w:val="left" w:pos="992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57DBC" w:rsidRDefault="00F57DBC">
      <w:pPr>
        <w:pStyle w:val="Standard"/>
        <w:widowControl/>
        <w:tabs>
          <w:tab w:val="left" w:pos="992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F57DB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EA" w:rsidRDefault="009B04EA">
      <w:pPr>
        <w:rPr>
          <w:rFonts w:hint="eastAsia"/>
        </w:rPr>
      </w:pPr>
      <w:r>
        <w:separator/>
      </w:r>
    </w:p>
  </w:endnote>
  <w:endnote w:type="continuationSeparator" w:id="0">
    <w:p w:rsidR="009B04EA" w:rsidRDefault="009B04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EA" w:rsidRDefault="009B04E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B04EA" w:rsidRDefault="009B04E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57DBC"/>
    <w:rsid w:val="009B04EA"/>
    <w:rsid w:val="00A4050A"/>
    <w:rsid w:val="00E7205B"/>
    <w:rsid w:val="00F57DBC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3597E-4A42-4B04-8D84-89C52D07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styleId="a5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 Анастасия Михайловна</dc:creator>
  <cp:lastModifiedBy>Кондратенко Анастасия Михайловна</cp:lastModifiedBy>
  <cp:revision>3</cp:revision>
  <cp:lastPrinted>2019-09-12T13:03:00Z</cp:lastPrinted>
  <dcterms:created xsi:type="dcterms:W3CDTF">2019-09-23T06:07:00Z</dcterms:created>
  <dcterms:modified xsi:type="dcterms:W3CDTF">2019-09-23T06:08:00Z</dcterms:modified>
</cp:coreProperties>
</file>